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2A3" w:rsidRPr="006264D1" w:rsidRDefault="00A372A3" w:rsidP="00CB0F60">
      <w:r>
        <w:rPr>
          <w:u w:val="single"/>
        </w:rPr>
        <w:t>Acid-Base Equilibria</w:t>
      </w:r>
      <w:r w:rsidRPr="002A58C9">
        <w:rPr>
          <w:u w:val="single"/>
        </w:rPr>
        <w:t xml:space="preserve"> </w:t>
      </w:r>
      <w:r>
        <w:rPr>
          <w:u w:val="single"/>
        </w:rPr>
        <w:t>–</w:t>
      </w:r>
      <w:r w:rsidRPr="002A58C9">
        <w:rPr>
          <w:u w:val="single"/>
        </w:rPr>
        <w:t xml:space="preserve"> </w:t>
      </w:r>
      <w:r>
        <w:rPr>
          <w:u w:val="single"/>
        </w:rPr>
        <w:t xml:space="preserve">Strong versus Weak </w:t>
      </w:r>
      <w:r w:rsidRPr="002A58C9">
        <w:rPr>
          <w:u w:val="single"/>
        </w:rPr>
        <w:t xml:space="preserve">Titration </w:t>
      </w:r>
      <w:r>
        <w:rPr>
          <w:u w:val="single"/>
        </w:rPr>
        <w:t>Assignment</w:t>
      </w:r>
      <w:r>
        <w:tab/>
      </w:r>
      <w:r>
        <w:tab/>
      </w:r>
    </w:p>
    <w:p w:rsidR="00A372A3" w:rsidRDefault="00A372A3" w:rsidP="00CB0F60"/>
    <w:p w:rsidR="00A372A3" w:rsidRDefault="00A372A3" w:rsidP="00CB0F60"/>
    <w:p w:rsidR="00A372A3" w:rsidRPr="00CB0F60" w:rsidRDefault="00A372A3" w:rsidP="00CB0F60">
      <w:r>
        <w:t>1. 25</w:t>
      </w:r>
      <w:bookmarkStart w:id="0" w:name="_GoBack"/>
      <w:bookmarkEnd w:id="0"/>
      <w:r>
        <w:t xml:space="preserve">.0 mL of standardized 0.45 mol/L NaOH is titrated with 0.35 mol/L acetic acid.  Assume the </w:t>
      </w:r>
      <w:r>
        <w:rPr>
          <w:i/>
          <w:iCs/>
        </w:rPr>
        <w:t>K</w:t>
      </w:r>
      <w:r w:rsidRPr="00CB0F60">
        <w:rPr>
          <w:vertAlign w:val="subscript"/>
        </w:rPr>
        <w:t>a</w:t>
      </w:r>
      <w:r>
        <w:t xml:space="preserve"> of acetic acid is 1.8 × 10</w:t>
      </w:r>
      <w:r w:rsidRPr="00CB0F60">
        <w:rPr>
          <w:vertAlign w:val="superscript"/>
        </w:rPr>
        <w:t>-5</w:t>
      </w:r>
      <w:r>
        <w:t>.</w:t>
      </w:r>
    </w:p>
    <w:p w:rsidR="00A372A3" w:rsidRDefault="00A372A3" w:rsidP="00CB0F60">
      <w:r>
        <w:t>a. Calculate the pH of the NaOH before any acetic acid has been added.</w:t>
      </w:r>
    </w:p>
    <w:p w:rsidR="00A372A3" w:rsidRDefault="00A372A3" w:rsidP="00CB0F60">
      <w:r>
        <w:t>b. Calculate how much acetic acid must be added to reach the equivalence point.</w:t>
      </w:r>
    </w:p>
    <w:p w:rsidR="00A372A3" w:rsidRDefault="00A372A3" w:rsidP="00CB0F60">
      <w:r>
        <w:t>c. Calculate the pH at the equivalence point.</w:t>
      </w:r>
    </w:p>
    <w:p w:rsidR="00A372A3" w:rsidRDefault="00A372A3" w:rsidP="00D9572D">
      <w:r>
        <w:t>d. Calculate the pH after 21 mL of acetic acid has been added.</w:t>
      </w:r>
    </w:p>
    <w:p w:rsidR="00A372A3" w:rsidRDefault="00A372A3" w:rsidP="002963E4">
      <w:pPr>
        <w:rPr>
          <w:u w:val="single"/>
        </w:rPr>
      </w:pPr>
    </w:p>
    <w:p w:rsidR="00A372A3" w:rsidRDefault="00A372A3" w:rsidP="00701EC1">
      <w:r>
        <w:t xml:space="preserve">2. 24.0 mL of 0.39 mol/L acetic acid is titrated with a standardized 0.33 mol/L KOH solution.  Assume the </w:t>
      </w:r>
      <w:r w:rsidRPr="00CB0F60">
        <w:rPr>
          <w:i/>
          <w:iCs/>
        </w:rPr>
        <w:t>K</w:t>
      </w:r>
      <w:r w:rsidRPr="00CB0F60">
        <w:rPr>
          <w:vertAlign w:val="subscript"/>
        </w:rPr>
        <w:t>a</w:t>
      </w:r>
      <w:r>
        <w:t xml:space="preserve"> of acetic acid is 1.8 × 10</w:t>
      </w:r>
      <w:r w:rsidRPr="00CB0F60">
        <w:rPr>
          <w:vertAlign w:val="superscript"/>
        </w:rPr>
        <w:t>-5</w:t>
      </w:r>
      <w:r>
        <w:t>.</w:t>
      </w:r>
    </w:p>
    <w:p w:rsidR="00A372A3" w:rsidRDefault="00A372A3" w:rsidP="00701EC1">
      <w:r>
        <w:t>a. Calculate the pH of the acetic acid before any KOH has been added.</w:t>
      </w:r>
    </w:p>
    <w:p w:rsidR="00A372A3" w:rsidRDefault="00A372A3" w:rsidP="00701EC1">
      <w:r>
        <w:t>b. Calculate how much KOH must be added to reach the equivalence point.</w:t>
      </w:r>
    </w:p>
    <w:p w:rsidR="00A372A3" w:rsidRDefault="00A372A3" w:rsidP="00701EC1">
      <w:r>
        <w:t>c. Calculate the pH if 50.0 mL of KOH is added to the acetic acid.</w:t>
      </w:r>
    </w:p>
    <w:p w:rsidR="00A372A3" w:rsidRDefault="00A372A3" w:rsidP="00701EC1">
      <w:pPr>
        <w:rPr>
          <w:u w:val="single"/>
        </w:rPr>
      </w:pPr>
    </w:p>
    <w:p w:rsidR="00A372A3" w:rsidRDefault="00A372A3" w:rsidP="00957370">
      <w:r>
        <w:t>3. A standardized solution of potassium hydroxide is prepared by dissolving 2.54 g of dessicated (extremely dried out) KOH in distilled H</w:t>
      </w:r>
      <w:r w:rsidRPr="008E79E7">
        <w:rPr>
          <w:vertAlign w:val="subscript"/>
        </w:rPr>
        <w:t>2</w:t>
      </w:r>
      <w:r>
        <w:t>O and then brought to a volume of 2.50 x 10</w:t>
      </w:r>
      <w:r w:rsidRPr="00957370">
        <w:rPr>
          <w:vertAlign w:val="superscript"/>
        </w:rPr>
        <w:t>2</w:t>
      </w:r>
      <w:r>
        <w:t xml:space="preserve"> mL.  The solution is used to titrate a 35.0 mL sample of formic acid (HCHO</w:t>
      </w:r>
      <w:r w:rsidRPr="008E79E7">
        <w:rPr>
          <w:vertAlign w:val="subscript"/>
        </w:rPr>
        <w:t>2</w:t>
      </w:r>
      <w:r>
        <w:t xml:space="preserve">, </w:t>
      </w:r>
      <w:r w:rsidRPr="00D9572D">
        <w:rPr>
          <w:i/>
          <w:iCs/>
        </w:rPr>
        <w:t>K</w:t>
      </w:r>
      <w:r w:rsidRPr="00D9572D">
        <w:rPr>
          <w:vertAlign w:val="subscript"/>
        </w:rPr>
        <w:t>a</w:t>
      </w:r>
      <w:r>
        <w:t xml:space="preserve"> = 1.8 × 10</w:t>
      </w:r>
      <w:r w:rsidRPr="00CB0F60">
        <w:rPr>
          <w:vertAlign w:val="superscript"/>
        </w:rPr>
        <w:t>-</w:t>
      </w:r>
      <w:r>
        <w:rPr>
          <w:vertAlign w:val="superscript"/>
        </w:rPr>
        <w:t>4</w:t>
      </w:r>
      <w:r>
        <w:t>).</w:t>
      </w:r>
    </w:p>
    <w:p w:rsidR="00A372A3" w:rsidRDefault="00A372A3" w:rsidP="00957370">
      <w:r>
        <w:t>a. What is the pH of the titrant.</w:t>
      </w:r>
    </w:p>
    <w:p w:rsidR="00A372A3" w:rsidRDefault="00A372A3" w:rsidP="00957370">
      <w:r>
        <w:t>b. It takes 81.2 mL to reach the equilibrium point.  What is the concentration of formic acid?</w:t>
      </w:r>
    </w:p>
    <w:p w:rsidR="00A372A3" w:rsidRDefault="00A372A3" w:rsidP="00957370">
      <w:r>
        <w:t>c. What is the pH at the equilibrium point?  Does this make sense? Why?</w:t>
      </w:r>
    </w:p>
    <w:p w:rsidR="00A372A3" w:rsidRDefault="00A372A3" w:rsidP="00CB0F60"/>
    <w:p w:rsidR="00A372A3" w:rsidRDefault="00A372A3">
      <w:r>
        <w:t>4. A student is interested to know how much ammonia is present in a sample of Windex.  They prepare a standardized solution of hydrochloric acid by diluting 82.5 mL of pure HCl (12.1 M) in distilled-deionized water and bringing the volume up to 1.00 L.  10.0 mL of that solution is then diluted again into distilled-deionized water and the volume is brought up to 100. mL.  Using this solution, they titrate a small, 25.0 mL sample of windex.  After the addition of 6.3 mL of titrant, the endpoint is reached.</w:t>
      </w:r>
    </w:p>
    <w:p w:rsidR="00A372A3" w:rsidRDefault="00A372A3">
      <w:r>
        <w:t>a. What is the concentration of the HCl used as the titrant?</w:t>
      </w:r>
    </w:p>
    <w:p w:rsidR="00A372A3" w:rsidRDefault="00A372A3">
      <w:r>
        <w:t>b. What is the concentration of ammonia in the Windex?</w:t>
      </w:r>
    </w:p>
    <w:p w:rsidR="00A372A3" w:rsidRDefault="00A372A3">
      <w:r>
        <w:t>c. What would the pH of Windex be (if ammonia is the only pH altering substance in it)?</w:t>
      </w:r>
    </w:p>
    <w:p w:rsidR="00A372A3" w:rsidRDefault="00A372A3">
      <w:r>
        <w:t>d. What is the pH at the endpoint?</w:t>
      </w:r>
    </w:p>
    <w:p w:rsidR="00A372A3" w:rsidRDefault="00A372A3">
      <w:r>
        <w:t>e. What indicator could be used?</w:t>
      </w:r>
    </w:p>
    <w:p w:rsidR="00A372A3" w:rsidRDefault="00A372A3" w:rsidP="001F061F"/>
    <w:p w:rsidR="00A372A3" w:rsidRDefault="00A372A3" w:rsidP="001F061F">
      <w:r>
        <w:t>5. A toilet boil cleaner contains a certain concentration of hydrochloric acid.  A student interested in learning how concentrated the acid is pours 50. mL of the cleaner into a bowl, and sprinkles in some baking soda (sodium bicarbonate).  After adding 13.4 g, the acid is completely neutralized.</w:t>
      </w:r>
    </w:p>
    <w:p w:rsidR="00A372A3" w:rsidRDefault="00A372A3" w:rsidP="001F061F">
      <w:r>
        <w:t>a. What is the concentration of HCl in the cleaner?</w:t>
      </w:r>
    </w:p>
    <w:p w:rsidR="00A372A3" w:rsidRDefault="00A372A3" w:rsidP="001F061F">
      <w:r>
        <w:t>b. What is the pH of the cleaner?</w:t>
      </w:r>
    </w:p>
    <w:p w:rsidR="00A372A3" w:rsidRDefault="00A372A3" w:rsidP="001F061F">
      <w:r>
        <w:t>c. What is the pH at the equilibrium point?</w:t>
      </w:r>
    </w:p>
    <w:p w:rsidR="00A372A3" w:rsidRDefault="00A372A3" w:rsidP="001F061F">
      <w:r>
        <w:t>d. Without an indicator, how would the student know that the acid had been completely neutralized?</w:t>
      </w:r>
    </w:p>
    <w:p w:rsidR="00A372A3" w:rsidRDefault="00A372A3" w:rsidP="001F061F"/>
    <w:p w:rsidR="00A372A3" w:rsidRDefault="00A372A3" w:rsidP="001F061F"/>
    <w:p w:rsidR="00A372A3" w:rsidRDefault="00A372A3" w:rsidP="001F061F"/>
    <w:p w:rsidR="00A372A3" w:rsidRDefault="00A372A3" w:rsidP="001F061F"/>
    <w:p w:rsidR="00A372A3" w:rsidRDefault="00A372A3" w:rsidP="001F061F"/>
    <w:p w:rsidR="00A372A3" w:rsidRDefault="00A372A3" w:rsidP="001F061F"/>
    <w:p w:rsidR="00A372A3" w:rsidRDefault="00A372A3" w:rsidP="001F061F">
      <w:r>
        <w:t xml:space="preserve">6. </w:t>
      </w:r>
      <w:r w:rsidRPr="0083646C">
        <w:t>Hydrogen cyanide</w:t>
      </w:r>
      <w:r>
        <w:t xml:space="preserve"> is a </w:t>
      </w:r>
      <w:r w:rsidRPr="0083646C">
        <w:t>chemical compound</w:t>
      </w:r>
      <w:r>
        <w:t xml:space="preserve"> with </w:t>
      </w:r>
      <w:r w:rsidRPr="0083646C">
        <w:t>chemical formula</w:t>
      </w:r>
      <w:r>
        <w:t xml:space="preserve"> </w:t>
      </w:r>
      <w:smartTag w:uri="urn:schemas-microsoft-com:office:smarttags" w:element="stockticker">
        <w:r>
          <w:t>HCN</w:t>
        </w:r>
      </w:smartTag>
      <w:r>
        <w:t xml:space="preserve">. A </w:t>
      </w:r>
      <w:r w:rsidRPr="0083646C">
        <w:t>solution</w:t>
      </w:r>
      <w:r>
        <w:t xml:space="preserve"> of hydrogen cyanide in </w:t>
      </w:r>
      <w:r w:rsidRPr="0083646C">
        <w:t>water</w:t>
      </w:r>
      <w:r>
        <w:t xml:space="preserve"> is called hydrocyanic acid. Hydrogen cyanide is a </w:t>
      </w:r>
      <w:r w:rsidRPr="0083646C">
        <w:t>colorless</w:t>
      </w:r>
      <w:r>
        <w:t xml:space="preserve">, very </w:t>
      </w:r>
      <w:r w:rsidRPr="0083646C">
        <w:t>poisonous</w:t>
      </w:r>
      <w:r>
        <w:t xml:space="preserve">, and highly </w:t>
      </w:r>
      <w:r w:rsidRPr="0083646C">
        <w:t>volatile</w:t>
      </w:r>
      <w:r>
        <w:t xml:space="preserve"> liquid that </w:t>
      </w:r>
      <w:r w:rsidRPr="0083646C">
        <w:t>boils</w:t>
      </w:r>
      <w:r>
        <w:t xml:space="preserve"> slightly above </w:t>
      </w:r>
      <w:r w:rsidRPr="0083646C">
        <w:t>room temperature</w:t>
      </w:r>
      <w:r>
        <w:t xml:space="preserve"> at 26 </w:t>
      </w:r>
      <w:r w:rsidRPr="0083646C">
        <w:t>°C</w:t>
      </w:r>
      <w:r>
        <w:t xml:space="preserve"> (78.8 </w:t>
      </w:r>
      <w:r w:rsidRPr="0083646C">
        <w:t>°F</w:t>
      </w:r>
      <w:r>
        <w:t xml:space="preserve">). </w:t>
      </w:r>
      <w:smartTag w:uri="urn:schemas-microsoft-com:office:smarttags" w:element="stockticker">
        <w:r>
          <w:t>HCN</w:t>
        </w:r>
      </w:smartTag>
      <w:r>
        <w:t xml:space="preserve"> has a faint, bitter, </w:t>
      </w:r>
      <w:r w:rsidRPr="0083646C">
        <w:t>almond</w:t>
      </w:r>
      <w:r>
        <w:t xml:space="preserve">-like </w:t>
      </w:r>
      <w:r w:rsidRPr="0083646C">
        <w:t>odor</w:t>
      </w:r>
      <w:r>
        <w:t xml:space="preserve"> that some people are unable to </w:t>
      </w:r>
      <w:r w:rsidRPr="0083646C">
        <w:t>detect</w:t>
      </w:r>
      <w:r>
        <w:t xml:space="preserve"> due to a </w:t>
      </w:r>
      <w:r w:rsidRPr="0083646C">
        <w:t>genetic</w:t>
      </w:r>
      <w:r>
        <w:t xml:space="preserve"> </w:t>
      </w:r>
      <w:r w:rsidRPr="0083646C">
        <w:t>trait</w:t>
      </w:r>
      <w:r>
        <w:t xml:space="preserve">. Hydrogen cyanide is weakly </w:t>
      </w:r>
      <w:r w:rsidRPr="0083646C">
        <w:t>acidic</w:t>
      </w:r>
      <w:r>
        <w:t xml:space="preserve"> and partly </w:t>
      </w:r>
      <w:r w:rsidRPr="0083646C">
        <w:t>ionizes</w:t>
      </w:r>
      <w:r>
        <w:t xml:space="preserve"> in solution to give the </w:t>
      </w:r>
      <w:r w:rsidRPr="0083646C">
        <w:t>cyanide anion</w:t>
      </w:r>
      <w:r>
        <w:t>, CN</w:t>
      </w:r>
      <w:r>
        <w:rPr>
          <w:vertAlign w:val="superscript"/>
        </w:rPr>
        <w:t>–</w:t>
      </w:r>
      <w:r>
        <w:t>.</w:t>
      </w:r>
    </w:p>
    <w:p w:rsidR="00A372A3" w:rsidRDefault="00A372A3" w:rsidP="001F061F"/>
    <w:p w:rsidR="00A372A3" w:rsidRDefault="00A372A3" w:rsidP="001F061F">
      <w:r>
        <w:t xml:space="preserve">Cyanide is used in </w:t>
      </w:r>
      <w:r w:rsidRPr="0083646C">
        <w:t>tempering</w:t>
      </w:r>
      <w:r>
        <w:t xml:space="preserve"> </w:t>
      </w:r>
      <w:r w:rsidRPr="0083646C">
        <w:t>steel</w:t>
      </w:r>
      <w:r>
        <w:t xml:space="preserve">, </w:t>
      </w:r>
      <w:r w:rsidRPr="0083646C">
        <w:t>dyeing</w:t>
      </w:r>
      <w:r>
        <w:t xml:space="preserve">, </w:t>
      </w:r>
      <w:r w:rsidRPr="0083646C">
        <w:t>explosives</w:t>
      </w:r>
      <w:r>
        <w:t xml:space="preserve">, </w:t>
      </w:r>
      <w:r w:rsidRPr="0083646C">
        <w:t>engraving</w:t>
      </w:r>
      <w:r>
        <w:t xml:space="preserve">, the production of </w:t>
      </w:r>
      <w:r w:rsidRPr="0083646C">
        <w:t>acrylic resin plastic</w:t>
      </w:r>
      <w:r>
        <w:t>, and other organic chemical products.</w:t>
      </w:r>
    </w:p>
    <w:p w:rsidR="00A372A3" w:rsidRDefault="00A372A3" w:rsidP="001F061F"/>
    <w:p w:rsidR="00A372A3" w:rsidRDefault="00A372A3" w:rsidP="001F061F">
      <w:r w:rsidRPr="0083646C">
        <w:t>Fruits</w:t>
      </w:r>
      <w:r>
        <w:t xml:space="preserve"> that have a pit, such as </w:t>
      </w:r>
      <w:r w:rsidRPr="0083646C">
        <w:t>cherries</w:t>
      </w:r>
      <w:r>
        <w:t xml:space="preserve"> and </w:t>
      </w:r>
      <w:r w:rsidRPr="0083646C">
        <w:t>apricots</w:t>
      </w:r>
      <w:r>
        <w:t xml:space="preserve">, </w:t>
      </w:r>
      <w:r w:rsidRPr="0083646C">
        <w:t>bitter almonds</w:t>
      </w:r>
      <w:r>
        <w:t xml:space="preserve"> and </w:t>
      </w:r>
      <w:r w:rsidRPr="0083646C">
        <w:t>apples</w:t>
      </w:r>
      <w:r>
        <w:t xml:space="preserve">, from which almond oil and flavoring are made, contain small amounts of </w:t>
      </w:r>
      <w:r w:rsidRPr="0083646C">
        <w:t>cyanohydrins</w:t>
      </w:r>
      <w:r>
        <w:t>. Such molecules slowly release hydrogen cyanide.</w:t>
      </w:r>
    </w:p>
    <w:p w:rsidR="00A372A3" w:rsidRDefault="00A372A3" w:rsidP="001F061F">
      <w:r>
        <w:t>100 g of apple seeds are crushed, and the pulp soaked in 50.0 mL of ddH</w:t>
      </w:r>
      <w:r w:rsidRPr="0083646C">
        <w:rPr>
          <w:vertAlign w:val="subscript"/>
        </w:rPr>
        <w:t>2</w:t>
      </w:r>
      <w:r>
        <w:t>O (dd = distilled &amp; deionized).  The resulting solution is titrated with a standardized sodium hydroxide solution with a concentration of 8.8 × 10</w:t>
      </w:r>
      <w:r w:rsidRPr="00537FB3">
        <w:rPr>
          <w:vertAlign w:val="superscript"/>
        </w:rPr>
        <w:t>-3</w:t>
      </w:r>
      <w:r>
        <w:t xml:space="preserve"> M.  The end point of the titration is reached after the addition of 42.0 mL of the titrant.</w:t>
      </w:r>
    </w:p>
    <w:p w:rsidR="00A372A3" w:rsidRDefault="00A372A3" w:rsidP="001F061F">
      <w:r>
        <w:t>a. What is the mass of hydrogen cyanide in 100 g of apple seeds?</w:t>
      </w:r>
    </w:p>
    <w:p w:rsidR="00A372A3" w:rsidRDefault="00A372A3" w:rsidP="001F061F">
      <w:r>
        <w:t>b. What would the pH of the extracted hydrocyanic acid be?</w:t>
      </w:r>
    </w:p>
    <w:p w:rsidR="00A372A3" w:rsidRDefault="00A372A3" w:rsidP="001F061F">
      <w:r>
        <w:t>c. What is the pH at the endpoint?</w:t>
      </w:r>
    </w:p>
    <w:p w:rsidR="00A372A3" w:rsidRDefault="00A372A3"/>
    <w:p w:rsidR="00A372A3" w:rsidRDefault="00A372A3" w:rsidP="00C407C0"/>
    <w:p w:rsidR="00A372A3" w:rsidRDefault="00A372A3" w:rsidP="00C407C0"/>
    <w:sectPr w:rsidR="00A372A3" w:rsidSect="008E79E7">
      <w:pgSz w:w="12240" w:h="15840"/>
      <w:pgMar w:top="720" w:right="1089" w:bottom="720" w:left="108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C51D24"/>
    <w:multiLevelType w:val="hybridMultilevel"/>
    <w:tmpl w:val="B2AE6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embedSystemFont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79E7"/>
    <w:rsid w:val="00030BA3"/>
    <w:rsid w:val="000B5419"/>
    <w:rsid w:val="000E4D7C"/>
    <w:rsid w:val="00104BB9"/>
    <w:rsid w:val="001147E3"/>
    <w:rsid w:val="00120ABE"/>
    <w:rsid w:val="001F061F"/>
    <w:rsid w:val="001F088A"/>
    <w:rsid w:val="00214C88"/>
    <w:rsid w:val="002816AB"/>
    <w:rsid w:val="002963E4"/>
    <w:rsid w:val="002A58C9"/>
    <w:rsid w:val="002B1008"/>
    <w:rsid w:val="00314C97"/>
    <w:rsid w:val="00384EFB"/>
    <w:rsid w:val="003B3F30"/>
    <w:rsid w:val="003B57FC"/>
    <w:rsid w:val="003E2A3C"/>
    <w:rsid w:val="00525593"/>
    <w:rsid w:val="00537FB3"/>
    <w:rsid w:val="00571C7D"/>
    <w:rsid w:val="006264D1"/>
    <w:rsid w:val="00683194"/>
    <w:rsid w:val="00690C9F"/>
    <w:rsid w:val="006B115C"/>
    <w:rsid w:val="006E674C"/>
    <w:rsid w:val="006F691D"/>
    <w:rsid w:val="00701EC1"/>
    <w:rsid w:val="008038F8"/>
    <w:rsid w:val="008261B5"/>
    <w:rsid w:val="0083646C"/>
    <w:rsid w:val="008E79E7"/>
    <w:rsid w:val="00955DE9"/>
    <w:rsid w:val="00957370"/>
    <w:rsid w:val="009C62F8"/>
    <w:rsid w:val="00A372A3"/>
    <w:rsid w:val="00A67CA3"/>
    <w:rsid w:val="00C407C0"/>
    <w:rsid w:val="00C638B0"/>
    <w:rsid w:val="00CB0F60"/>
    <w:rsid w:val="00D54888"/>
    <w:rsid w:val="00D9572D"/>
    <w:rsid w:val="00DD1D81"/>
    <w:rsid w:val="00E92BC1"/>
    <w:rsid w:val="00EA271A"/>
    <w:rsid w:val="00F019F3"/>
    <w:rsid w:val="00F649BE"/>
    <w:rsid w:val="00FE5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1B5"/>
    <w:pPr>
      <w:spacing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E79E7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83646C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E92BC1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Pr>
      <w:rFonts w:ascii="Times New Roman" w:hAnsi="Times New Roman" w:cs="Times New Roman"/>
      <w:sz w:val="2"/>
      <w:szCs w:val="2"/>
    </w:rPr>
  </w:style>
  <w:style w:type="table" w:styleId="TableGrid">
    <w:name w:val="Table Grid"/>
    <w:basedOn w:val="TableNormal"/>
    <w:uiPriority w:val="99"/>
    <w:rsid w:val="006B115C"/>
    <w:pPr>
      <w:spacing w:line="276" w:lineRule="auto"/>
    </w:pPr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584</Words>
  <Characters>3333</Characters>
  <Application>Microsoft Office Outlook</Application>
  <DocSecurity>0</DocSecurity>
  <Lines>0</Lines>
  <Paragraphs>0</Paragraphs>
  <ScaleCrop>false</ScaleCrop>
  <Company>TVDSB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Acid-Base Equilibria – Strong versus Weak Titration Problems</dc:title>
  <dc:subject/>
  <dc:creator>Science 1</dc:creator>
  <cp:keywords/>
  <dc:description/>
  <cp:lastModifiedBy>C363966</cp:lastModifiedBy>
  <cp:revision>2</cp:revision>
  <cp:lastPrinted>2017-04-11T15:46:00Z</cp:lastPrinted>
  <dcterms:created xsi:type="dcterms:W3CDTF">2017-04-11T19:33:00Z</dcterms:created>
  <dcterms:modified xsi:type="dcterms:W3CDTF">2017-04-11T19:33:00Z</dcterms:modified>
</cp:coreProperties>
</file>